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0" w:rsidRDefault="00B30A70" w:rsidP="00B30A70">
      <w:pPr>
        <w:spacing w:after="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4"/>
          <w:lang w:eastAsia="zh-TW"/>
        </w:rPr>
        <w:t>K</w:t>
      </w:r>
      <w:r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  <w:t>aohsiung Medical University</w:t>
      </w:r>
    </w:p>
    <w:p w:rsidR="00B30A70" w:rsidRDefault="00B30A70" w:rsidP="00B30A70">
      <w:pPr>
        <w:spacing w:after="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  <w:t>Department of Medicinal and Applied Chemistry</w:t>
      </w:r>
    </w:p>
    <w:p w:rsidR="00B30A70" w:rsidRPr="00D97F88" w:rsidRDefault="00B30A70" w:rsidP="00B30A70">
      <w:pPr>
        <w:spacing w:after="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4"/>
          <w:lang w:eastAsia="zh-TW"/>
        </w:rPr>
        <w:t>I</w:t>
      </w:r>
      <w:r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  <w:t>nstrumentation Room I, II</w:t>
      </w:r>
    </w:p>
    <w:p w:rsidR="00B30A70" w:rsidRPr="00D97F88" w:rsidRDefault="00B30A70" w:rsidP="00B30A70">
      <w:pPr>
        <w:spacing w:afterLines="100" w:after="24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  <w:t xml:space="preserve">Application form for </w:t>
      </w:r>
      <w:r>
        <w:rPr>
          <w:rFonts w:ascii="Times New Roman" w:eastAsia="標楷體" w:hAnsi="Times New Roman" w:cs="Times New Roman" w:hint="eastAsia"/>
          <w:b/>
          <w:bCs/>
          <w:sz w:val="32"/>
          <w:szCs w:val="24"/>
          <w:lang w:eastAsia="zh-TW"/>
        </w:rPr>
        <w:t>I</w:t>
      </w:r>
      <w:r>
        <w:rPr>
          <w:rFonts w:ascii="Times New Roman" w:eastAsia="標楷體" w:hAnsi="Times New Roman" w:cs="Times New Roman"/>
          <w:b/>
          <w:bCs/>
          <w:sz w:val="32"/>
          <w:szCs w:val="24"/>
          <w:lang w:eastAsia="zh-TW"/>
        </w:rPr>
        <w:t xml:space="preserve">nstrument Use and Access Control  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818"/>
        <w:gridCol w:w="1327"/>
        <w:gridCol w:w="491"/>
        <w:gridCol w:w="1818"/>
        <w:gridCol w:w="2046"/>
      </w:tblGrid>
      <w:tr w:rsidR="00B30A70" w:rsidRPr="00D97F88" w:rsidTr="00B11758">
        <w:trPr>
          <w:trHeight w:val="567"/>
          <w:jc w:val="center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Apply date</w:t>
            </w:r>
            <w:r w:rsidRPr="00D97F88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Lab’s number</w:t>
            </w:r>
            <w:r w:rsidRPr="00D97F88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</w:tr>
      <w:tr w:rsidR="00B30A70" w:rsidRPr="00D97F88" w:rsidTr="00B11758">
        <w:trPr>
          <w:trHeight w:val="567"/>
          <w:jc w:val="center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97F88">
              <w:rPr>
                <w:rFonts w:ascii="標楷體" w:eastAsia="標楷體" w:hAnsi="標楷體" w:cs="Times New Roman"/>
                <w:sz w:val="28"/>
                <w:szCs w:val="24"/>
              </w:rPr>
              <w:t xml:space="preserve">□ </w:t>
            </w:r>
            <w:r w:rsidRPr="00D97F88">
              <w:rPr>
                <w:rFonts w:ascii="Times New Roman" w:eastAsia="標楷體" w:hAnsi="Times New Roman" w:cs="Times New Roman"/>
                <w:sz w:val="28"/>
                <w:szCs w:val="24"/>
              </w:rPr>
              <w:t>8F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2D673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I</w:t>
            </w:r>
            <w:r w:rsidRPr="002D6732">
              <w:rPr>
                <w:rFonts w:ascii="Times New Roman" w:eastAsia="標楷體" w:hAnsi="Times New Roman" w:cs="Times New Roman"/>
                <w:sz w:val="28"/>
                <w:szCs w:val="24"/>
              </w:rPr>
              <w:t>nstrumentation Room I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97F88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D97F8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11F </w:t>
            </w:r>
            <w:r w:rsidRPr="002D673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I</w:t>
            </w:r>
            <w:r w:rsidRPr="002D6732">
              <w:rPr>
                <w:rFonts w:ascii="Times New Roman" w:eastAsia="標楷體" w:hAnsi="Times New Roman" w:cs="Times New Roman"/>
                <w:sz w:val="28"/>
                <w:szCs w:val="24"/>
              </w:rPr>
              <w:t>nstrumentation Room I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I</w:t>
            </w: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pply information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taff fill</w:t>
            </w: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egree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ame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ign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ccess Period</w:t>
            </w: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0A70" w:rsidRPr="00D97F88" w:rsidTr="00B11758">
        <w:trPr>
          <w:trHeight w:val="62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A70" w:rsidRPr="00D97F88" w:rsidRDefault="00B30A70" w:rsidP="00B1175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B30A70" w:rsidRPr="002D6732" w:rsidRDefault="00B30A70" w:rsidP="00B30A70">
      <w:pPr>
        <w:spacing w:after="0" w:line="360" w:lineRule="exact"/>
        <w:rPr>
          <w:rFonts w:ascii="Book Antiqua" w:eastAsia="標楷體" w:hAnsi="Book Antiqua" w:cs="Times New Roman"/>
          <w:sz w:val="24"/>
          <w:szCs w:val="24"/>
        </w:rPr>
      </w:pPr>
      <w:r w:rsidRPr="002D6732">
        <w:rPr>
          <w:rFonts w:ascii="Book Antiqua" w:hAnsi="Book Antiqua"/>
          <w:sz w:val="23"/>
          <w:szCs w:val="23"/>
        </w:rPr>
        <w:t>I hereby declare and confirm that I will follow the relevant regulations of the Department of Medicinal and Applied Chemistry of Kaohsiung Medical University.</w:t>
      </w:r>
    </w:p>
    <w:p w:rsidR="00B30A70" w:rsidRPr="00D97F88" w:rsidRDefault="00B30A70" w:rsidP="00B30A70">
      <w:pPr>
        <w:spacing w:after="0" w:line="360" w:lineRule="exac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4124"/>
        <w:gridCol w:w="2691"/>
      </w:tblGrid>
      <w:tr w:rsidR="00B30A70" w:rsidRPr="00D97F88" w:rsidTr="00B11758">
        <w:trPr>
          <w:trHeight w:val="1143"/>
          <w:jc w:val="center"/>
        </w:trPr>
        <w:tc>
          <w:tcPr>
            <w:tcW w:w="3644" w:type="dxa"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97F88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925D4C">
              <w:rPr>
                <w:rFonts w:ascii="Times New Roman" w:eastAsia="標楷體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in Department of Medicinal and Applied Chemistry</w:t>
            </w:r>
            <w:r w:rsidRPr="00925D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dviser</w:t>
            </w:r>
            <w:r w:rsidRPr="00D97F8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Department of Medicinal and Applied Chemistry’s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hairman</w:t>
            </w:r>
            <w:r w:rsidRPr="00D97F88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B30A70" w:rsidRPr="00D97F88" w:rsidTr="00B11758">
        <w:trPr>
          <w:trHeight w:val="1399"/>
          <w:jc w:val="center"/>
        </w:trPr>
        <w:tc>
          <w:tcPr>
            <w:tcW w:w="3644" w:type="dxa"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97F88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925D4C">
              <w:rPr>
                <w:rFonts w:ascii="Times New Roman" w:eastAsia="標楷體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in other Department </w:t>
            </w:r>
          </w:p>
        </w:tc>
        <w:tc>
          <w:tcPr>
            <w:tcW w:w="4128" w:type="dxa"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Y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our department adviser</w:t>
            </w:r>
            <w:r w:rsidRPr="00D97F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693" w:type="dxa"/>
            <w:vMerge/>
            <w:shd w:val="clear" w:color="auto" w:fill="auto"/>
          </w:tcPr>
          <w:p w:rsidR="00B30A70" w:rsidRPr="00D97F88" w:rsidRDefault="00B30A70" w:rsidP="00B11758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983C9D" w:rsidRDefault="00983C9D">
      <w:bookmarkStart w:id="0" w:name="_GoBack"/>
      <w:bookmarkEnd w:id="0"/>
    </w:p>
    <w:sectPr w:rsidR="00983C9D" w:rsidSect="00B30A70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0"/>
    <w:rsid w:val="000C5E52"/>
    <w:rsid w:val="008D740B"/>
    <w:rsid w:val="00983C9D"/>
    <w:rsid w:val="00B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9874-F6B2-40FC-A1D5-FDAE9A1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7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珮綺 羅</dc:creator>
  <cp:keywords/>
  <dc:description/>
  <cp:lastModifiedBy>珮綺 羅</cp:lastModifiedBy>
  <cp:revision>1</cp:revision>
  <dcterms:created xsi:type="dcterms:W3CDTF">2019-08-26T08:27:00Z</dcterms:created>
  <dcterms:modified xsi:type="dcterms:W3CDTF">2019-08-26T08:28:00Z</dcterms:modified>
</cp:coreProperties>
</file>